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DA" w:rsidRPr="00CE7DDA" w:rsidRDefault="008C7137" w:rsidP="00CE7D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E7DDA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C1F279" wp14:editId="597FB76A">
            <wp:extent cx="2019300" cy="2466975"/>
            <wp:effectExtent l="0" t="0" r="0" b="0"/>
            <wp:docPr id="1" name="Рисунок 1" descr="C:\Users\user\Downloads\WhatsApp Image 2025-09-29 at 09.40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09-29 at 09.40.1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0193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137" w:rsidRPr="00CE7DDA" w:rsidRDefault="00CE7DDA" w:rsidP="00CE7D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E7DDA">
        <w:rPr>
          <w:rFonts w:ascii="Times New Roman" w:hAnsi="Times New Roman" w:cs="Times New Roman"/>
          <w:b/>
          <w:sz w:val="20"/>
          <w:szCs w:val="20"/>
          <w:lang w:val="kk-KZ"/>
        </w:rPr>
        <w:t>САРСЕНБАЕВА Нургул Кенжебаевна,</w:t>
      </w:r>
    </w:p>
    <w:p w:rsidR="009D5D9D" w:rsidRPr="00CE7DDA" w:rsidRDefault="00CE7DDA" w:rsidP="00CE7D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E7DDA">
        <w:rPr>
          <w:rFonts w:ascii="Times New Roman" w:hAnsi="Times New Roman" w:cs="Times New Roman"/>
          <w:b/>
          <w:sz w:val="20"/>
          <w:szCs w:val="20"/>
          <w:lang w:val="kk-KZ"/>
        </w:rPr>
        <w:t>№189 орта мектебінің қ</w:t>
      </w:r>
      <w:r w:rsidR="008C7137" w:rsidRPr="00CE7DDA">
        <w:rPr>
          <w:rFonts w:ascii="Times New Roman" w:hAnsi="Times New Roman" w:cs="Times New Roman"/>
          <w:b/>
          <w:sz w:val="20"/>
          <w:szCs w:val="20"/>
          <w:lang w:val="kk-KZ"/>
        </w:rPr>
        <w:t>азақ тілі</w:t>
      </w:r>
      <w:r w:rsidRPr="00CE7DD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мен әдебиеті пәні мұғалімі.</w:t>
      </w:r>
    </w:p>
    <w:p w:rsidR="00CE7DDA" w:rsidRPr="00CE7DDA" w:rsidRDefault="00CE7DDA" w:rsidP="00CE7D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E7DDA">
        <w:rPr>
          <w:rFonts w:ascii="Times New Roman" w:hAnsi="Times New Roman" w:cs="Times New Roman"/>
          <w:b/>
          <w:sz w:val="20"/>
          <w:szCs w:val="20"/>
          <w:lang w:val="kk-KZ"/>
        </w:rPr>
        <w:t>Қызылорда қаласы</w:t>
      </w:r>
    </w:p>
    <w:p w:rsidR="00CE7DDA" w:rsidRPr="00CE7DDA" w:rsidRDefault="00CE7DDA" w:rsidP="00CE7D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D5D9D" w:rsidRPr="00CE7DDA" w:rsidRDefault="00CE7DDA" w:rsidP="00CE7DDA">
      <w:pPr>
        <w:tabs>
          <w:tab w:val="left" w:pos="154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E7DDA">
        <w:rPr>
          <w:rFonts w:ascii="Times New Roman" w:hAnsi="Times New Roman" w:cs="Times New Roman"/>
          <w:b/>
          <w:sz w:val="20"/>
          <w:szCs w:val="20"/>
          <w:lang w:val="kk-KZ"/>
        </w:rPr>
        <w:t>ҚАЗАҚ ТІЛІ ПӘНІНДЕ «АДАЛ АЗАМАТ» БІРТҰТАС ТӘРБИЕ ҚҰНДЫЛЫҚТАРЫН ЖҮЗЕГЕ АСЫРУ ӘДІСТЕРІ</w:t>
      </w:r>
    </w:p>
    <w:p w:rsidR="009D5D9D" w:rsidRPr="00CE7DDA" w:rsidRDefault="009D5D9D" w:rsidP="00CE7D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CE7DDA" w:rsidRDefault="009D5D9D" w:rsidP="00CE7D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Қазақ тілі пәні тек тілдік білім берумен шектелмей, оқушылардың рухани-адамгершілік құндылықтарын қалыптастыруға да бағытталған. </w:t>
      </w:r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proofErr w:type="spell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Адал</w:t>
      </w:r>
      <w:proofErr w:type="spellEnd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азамат</w:t>
      </w:r>
      <w:proofErr w:type="spellEnd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» </w:t>
      </w:r>
      <w:proofErr w:type="spell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тәрбие</w:t>
      </w:r>
      <w:proofErr w:type="spellEnd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құндылықтары</w:t>
      </w:r>
      <w:proofErr w:type="spellEnd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– </w:t>
      </w:r>
      <w:proofErr w:type="spell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бұл</w:t>
      </w:r>
      <w:proofErr w:type="spellEnd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оқушыларды</w:t>
      </w:r>
      <w:proofErr w:type="spellEnd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адалдық</w:t>
      </w:r>
      <w:proofErr w:type="spellEnd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жауапкершілі</w:t>
      </w:r>
      <w:proofErr w:type="gram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к</w:t>
      </w:r>
      <w:proofErr w:type="spellEnd"/>
      <w:proofErr w:type="gramEnd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және</w:t>
      </w:r>
      <w:proofErr w:type="spellEnd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патриотизм </w:t>
      </w:r>
      <w:proofErr w:type="spell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сияқты</w:t>
      </w:r>
      <w:proofErr w:type="spellEnd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қасиеттерге тәрбиелеу. Бұ</w:t>
      </w:r>
      <w:proofErr w:type="gram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л</w:t>
      </w:r>
      <w:proofErr w:type="gramEnd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мақалада осы </w:t>
      </w:r>
      <w:proofErr w:type="spell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құндылықтарды</w:t>
      </w:r>
      <w:proofErr w:type="spellEnd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қазақ</w:t>
      </w:r>
      <w:proofErr w:type="spellEnd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тілі</w:t>
      </w:r>
      <w:proofErr w:type="spellEnd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сабақтарында</w:t>
      </w:r>
      <w:proofErr w:type="spellEnd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жүзеге</w:t>
      </w:r>
      <w:proofErr w:type="spellEnd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асыру</w:t>
      </w:r>
      <w:proofErr w:type="spellEnd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әдістері</w:t>
      </w:r>
      <w:proofErr w:type="spellEnd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CE7DDA">
        <w:rPr>
          <w:rFonts w:ascii="Times New Roman" w:hAnsi="Times New Roman" w:cs="Times New Roman"/>
          <w:sz w:val="20"/>
          <w:szCs w:val="20"/>
          <w:shd w:val="clear" w:color="auto" w:fill="FFFFFF"/>
        </w:rPr>
        <w:t>қарастырылады.</w:t>
      </w:r>
      <w:proofErr w:type="spellEnd"/>
    </w:p>
    <w:p w:rsidR="00CE7DDA" w:rsidRDefault="009D5D9D" w:rsidP="00CE7D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інші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әдіс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мәтін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талдау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құндылықтарды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меңгерту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Оқ</w:t>
      </w:r>
      <w:proofErr w:type="gram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ушылар</w:t>
      </w:r>
      <w:proofErr w:type="gram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адалдық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пен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жауапкершілік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тақырыптарын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қамтитын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әдеби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шығармаларды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оларды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осы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құндылықтармен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таныстыруға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болады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Мысалы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Мұхтар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Әуезовтың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«Абай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жолы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романындағы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кейіпкерлердің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әрекеттері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арқылы адалдықтың маңыздылығын түсіндіруге мүмкінді</w:t>
      </w:r>
      <w:proofErr w:type="gram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бар.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Екінші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әдіс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proofErr w:type="gram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өлдік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ойындар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драматизация. Оқушыларға қазақ батырларының өмі</w:t>
      </w:r>
      <w:proofErr w:type="gram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інен көріністер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көрсету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патриотизм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сезімін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оятуға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болады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. Бұ</w:t>
      </w:r>
      <w:proofErr w:type="gram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әдіс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өз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бетімен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шешім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қабылдау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жауапкершілікті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сезіну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қабілеттерін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дамытады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. Үшінші әдіс – жобалық жұмыстар. Оқушыларғ</w:t>
      </w:r>
      <w:proofErr w:type="gram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қоғамдағы адалдық пен патриотизм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мәселелерін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зерттеуге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бағытталған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жобалар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жасауға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мүмкіндік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керек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олардың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зерттеу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дағдыларын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дамытып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қана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қоймай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қоғ</w:t>
      </w:r>
      <w:proofErr w:type="gram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ам</w:t>
      </w:r>
      <w:proofErr w:type="gram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пайдалы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болуға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ұмтылысын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арттырады.</w:t>
      </w:r>
      <w:proofErr w:type="spellEnd"/>
    </w:p>
    <w:p w:rsidR="00B801C5" w:rsidRPr="00CE7DDA" w:rsidRDefault="009D5D9D" w:rsidP="00CE7DD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E7DD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Қорытындылай келе, қазақ тілі пәнінде «Адал азамат» тәрбие құндылықтарын жүзеге асыру оқушылардың рухани дамуына үлкен үлес қосады.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Мәтін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талдау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proofErr w:type="gram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өлдік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ойындар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жобалық жұмыстар сияқты әдістер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адалдық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жауапкершілік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патриотизм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құндылықтарын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меңгереді.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әдістердің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тиімділігі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мұғалімнің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шығармашылық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қабілетіне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белсенділігіне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7DDA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байланысты</w:t>
      </w:r>
      <w:proofErr w:type="spellEnd"/>
      <w:r w:rsidRPr="00CE7DD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</w:p>
    <w:sectPr w:rsidR="00B801C5" w:rsidRPr="00CE7DDA" w:rsidSect="00B8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0DE7"/>
    <w:multiLevelType w:val="multilevel"/>
    <w:tmpl w:val="1B56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609"/>
    <w:rsid w:val="00821609"/>
    <w:rsid w:val="008C7137"/>
    <w:rsid w:val="009D5D9D"/>
    <w:rsid w:val="00B801C5"/>
    <w:rsid w:val="00BA61EF"/>
    <w:rsid w:val="00CE7DDA"/>
    <w:rsid w:val="00D7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6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D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D5D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6</cp:revision>
  <dcterms:created xsi:type="dcterms:W3CDTF">2025-09-29T03:30:00Z</dcterms:created>
  <dcterms:modified xsi:type="dcterms:W3CDTF">2025-10-03T16:31:00Z</dcterms:modified>
</cp:coreProperties>
</file>